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9EF1" w14:textId="77777777" w:rsidR="00E04A1C" w:rsidRPr="008E3E42" w:rsidRDefault="00E04A1C" w:rsidP="00E04A1C">
      <w:pPr>
        <w:spacing w:after="0" w:line="240" w:lineRule="auto"/>
        <w:ind w:right="86"/>
        <w:jc w:val="center"/>
        <w:rPr>
          <w:rFonts w:ascii="Times" w:eastAsia="Palatino" w:hAnsi="Times" w:cs="Palatino"/>
          <w:sz w:val="46"/>
          <w:szCs w:val="46"/>
        </w:rPr>
      </w:pPr>
      <w:r w:rsidRPr="008E3E42">
        <w:rPr>
          <w:rFonts w:ascii="Times" w:eastAsia="Palatino" w:hAnsi="Times" w:cs="Palatino"/>
          <w:b/>
          <w:bCs/>
          <w:color w:val="231F20"/>
          <w:spacing w:val="-5"/>
          <w:sz w:val="46"/>
          <w:szCs w:val="46"/>
        </w:rPr>
        <w:t>Minnesot</w:t>
      </w:r>
      <w:r w:rsidRPr="008E3E42">
        <w:rPr>
          <w:rFonts w:ascii="Times" w:eastAsia="Palatino" w:hAnsi="Times" w:cs="Palatino"/>
          <w:b/>
          <w:bCs/>
          <w:color w:val="231F20"/>
          <w:sz w:val="46"/>
          <w:szCs w:val="46"/>
        </w:rPr>
        <w:t>a</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Associatio</w:t>
      </w:r>
      <w:r w:rsidRPr="008E3E42">
        <w:rPr>
          <w:rFonts w:ascii="Times" w:eastAsia="Palatino" w:hAnsi="Times" w:cs="Palatino"/>
          <w:b/>
          <w:bCs/>
          <w:color w:val="231F20"/>
          <w:sz w:val="46"/>
          <w:szCs w:val="46"/>
        </w:rPr>
        <w:t>n</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o</w:t>
      </w:r>
      <w:r w:rsidRPr="008E3E42">
        <w:rPr>
          <w:rFonts w:ascii="Times" w:eastAsia="Palatino" w:hAnsi="Times" w:cs="Palatino"/>
          <w:b/>
          <w:bCs/>
          <w:color w:val="231F20"/>
          <w:sz w:val="46"/>
          <w:szCs w:val="46"/>
        </w:rPr>
        <w:t>f</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Schoo</w:t>
      </w:r>
      <w:r w:rsidRPr="008E3E42">
        <w:rPr>
          <w:rFonts w:ascii="Times" w:eastAsia="Palatino" w:hAnsi="Times" w:cs="Palatino"/>
          <w:b/>
          <w:bCs/>
          <w:color w:val="231F20"/>
          <w:sz w:val="46"/>
          <w:szCs w:val="46"/>
        </w:rPr>
        <w:t>l</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Administrators</w:t>
      </w:r>
    </w:p>
    <w:p w14:paraId="4E1B5DD7" w14:textId="77777777" w:rsidR="00E04A1C" w:rsidRPr="008E3E42" w:rsidRDefault="00E04A1C" w:rsidP="00E04A1C">
      <w:pPr>
        <w:spacing w:after="120" w:line="253" w:lineRule="exact"/>
        <w:ind w:left="173" w:right="245"/>
        <w:jc w:val="center"/>
        <w:rPr>
          <w:rFonts w:ascii="Times" w:eastAsia="Palatino" w:hAnsi="Times" w:cs="Palatino"/>
          <w:sz w:val="24"/>
          <w:szCs w:val="24"/>
        </w:rPr>
        <w:sectPr w:rsidR="00E04A1C" w:rsidRPr="008E3E42" w:rsidSect="00ED1772">
          <w:type w:val="continuous"/>
          <w:pgSz w:w="12240" w:h="15840"/>
          <w:pgMar w:top="1440" w:right="1440" w:bottom="180" w:left="1440" w:header="720" w:footer="720" w:gutter="0"/>
          <w:cols w:space="720"/>
        </w:sectPr>
      </w:pPr>
      <w:r w:rsidRPr="008E3E42">
        <w:rPr>
          <w:rFonts w:ascii="Times" w:eastAsia="Palatino" w:hAnsi="Times" w:cs="Palatino"/>
          <w:b/>
          <w:bCs/>
          <w:color w:val="231F20"/>
          <w:position w:val="1"/>
          <w:sz w:val="24"/>
          <w:szCs w:val="24"/>
        </w:rPr>
        <w:t xml:space="preserve">1884 Como </w:t>
      </w:r>
      <w:r w:rsidRPr="008E3E42">
        <w:rPr>
          <w:rFonts w:ascii="Times" w:eastAsia="Palatino" w:hAnsi="Times" w:cs="Palatino"/>
          <w:b/>
          <w:bCs/>
          <w:color w:val="231F20"/>
          <w:spacing w:val="-17"/>
          <w:position w:val="1"/>
          <w:sz w:val="24"/>
          <w:szCs w:val="24"/>
        </w:rPr>
        <w:t>A</w:t>
      </w:r>
      <w:r w:rsidRPr="008E3E42">
        <w:rPr>
          <w:rFonts w:ascii="Times" w:eastAsia="Palatino" w:hAnsi="Times" w:cs="Palatino"/>
          <w:b/>
          <w:bCs/>
          <w:color w:val="231F20"/>
          <w:position w:val="1"/>
          <w:sz w:val="24"/>
          <w:szCs w:val="24"/>
        </w:rPr>
        <w:t>venue  •  Saint Paul, Minnesota  55108  •  (651) 645-6272</w:t>
      </w:r>
    </w:p>
    <w:p w14:paraId="0AEBD63A" w14:textId="77777777" w:rsidR="00E04A1C" w:rsidRPr="008E3E42" w:rsidRDefault="00E04A1C" w:rsidP="00E04A1C">
      <w:pPr>
        <w:spacing w:after="12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News Release</w:t>
      </w:r>
    </w:p>
    <w:p w14:paraId="14862FBD" w14:textId="0290B608" w:rsidR="00E04A1C" w:rsidRPr="008E3E42" w:rsidRDefault="00E04A1C" w:rsidP="00E04A1C">
      <w:pPr>
        <w:spacing w:after="120" w:line="240" w:lineRule="auto"/>
        <w:ind w:left="21" w:right="-20"/>
        <w:rPr>
          <w:rFonts w:ascii="Times" w:eastAsia="Times New Roman" w:hAnsi="Times" w:cs="Times New Roman"/>
          <w:b/>
          <w:bCs/>
          <w:color w:val="231F20"/>
        </w:rPr>
        <w:sectPr w:rsidR="00E04A1C" w:rsidRPr="008E3E42" w:rsidSect="00ED1772">
          <w:type w:val="continuous"/>
          <w:pgSz w:w="12240" w:h="15840"/>
          <w:pgMar w:top="1440" w:right="1440" w:bottom="180" w:left="1440" w:header="720" w:footer="720" w:gutter="0"/>
          <w:cols w:num="2" w:space="720"/>
        </w:sectPr>
      </w:pPr>
      <w:r w:rsidRPr="00A54830">
        <w:rPr>
          <w:rFonts w:ascii="Times" w:eastAsia="Times New Roman" w:hAnsi="Times" w:cs="Times New Roman"/>
          <w:b/>
          <w:bCs/>
          <w:color w:val="231F20"/>
        </w:rPr>
        <w:lastRenderedPageBreak/>
        <w:t>For</w:t>
      </w:r>
      <w:r w:rsidRPr="00A54830">
        <w:rPr>
          <w:rFonts w:ascii="Times" w:eastAsia="Times New Roman" w:hAnsi="Times" w:cs="Times New Roman"/>
          <w:b/>
          <w:bCs/>
          <w:color w:val="231F20"/>
          <w:spacing w:val="-4"/>
        </w:rPr>
        <w:t xml:space="preserve"> </w:t>
      </w:r>
      <w:r w:rsidRPr="00A54830">
        <w:rPr>
          <w:rFonts w:ascii="Times" w:eastAsia="Times New Roman" w:hAnsi="Times" w:cs="Times New Roman"/>
          <w:b/>
          <w:bCs/>
          <w:color w:val="231F20"/>
        </w:rPr>
        <w:t xml:space="preserve">Immediate Release: </w:t>
      </w:r>
      <w:r w:rsidR="00A54830" w:rsidRPr="00A54830">
        <w:rPr>
          <w:rFonts w:ascii="Times" w:eastAsia="Times New Roman" w:hAnsi="Times" w:cs="Times New Roman"/>
          <w:b/>
          <w:bCs/>
          <w:color w:val="231F20"/>
        </w:rPr>
        <w:t>May 11, 2018</w:t>
      </w:r>
    </w:p>
    <w:p w14:paraId="7AE20FC4"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 xml:space="preserve">Contact: </w:t>
      </w:r>
    </w:p>
    <w:p w14:paraId="4D83D58D"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color w:val="231F20"/>
        </w:rPr>
        <w:t xml:space="preserve">Mia Urick, </w:t>
      </w:r>
      <w:hyperlink r:id="rId5" w:history="1">
        <w:r w:rsidRPr="008E3E42">
          <w:rPr>
            <w:rStyle w:val="Hyperlink"/>
            <w:rFonts w:ascii="Times" w:eastAsia="Times New Roman" w:hAnsi="Times" w:cs="Times New Roman"/>
          </w:rPr>
          <w:t>urickm@mnasa.org</w:t>
        </w:r>
      </w:hyperlink>
      <w:r w:rsidRPr="008E3E42">
        <w:rPr>
          <w:rFonts w:ascii="Times" w:eastAsia="Times New Roman" w:hAnsi="Times" w:cs="Times New Roman"/>
          <w:color w:val="231F20"/>
        </w:rPr>
        <w:t xml:space="preserve"> </w:t>
      </w:r>
    </w:p>
    <w:p w14:paraId="55A46C18" w14:textId="77777777" w:rsidR="00E04A1C" w:rsidRPr="008E3E42" w:rsidRDefault="00E04A1C" w:rsidP="00E04A1C">
      <w:pPr>
        <w:spacing w:after="0" w:line="240" w:lineRule="auto"/>
        <w:ind w:right="-81" w:firstLine="21"/>
        <w:rPr>
          <w:rFonts w:ascii="Times" w:eastAsia="Times New Roman" w:hAnsi="Times" w:cs="Times New Roman"/>
        </w:rPr>
      </w:pPr>
      <w:r w:rsidRPr="008E3E42">
        <w:rPr>
          <w:rFonts w:ascii="Times" w:eastAsia="Times New Roman" w:hAnsi="Times" w:cs="Times New Roman"/>
          <w:color w:val="231F20"/>
        </w:rPr>
        <w:t>Director of Professional Learning</w:t>
      </w:r>
    </w:p>
    <w:p w14:paraId="1FD3C7D0" w14:textId="77777777" w:rsidR="00E04A1C" w:rsidRPr="008E3E42" w:rsidRDefault="00E04A1C" w:rsidP="00E04A1C">
      <w:pPr>
        <w:spacing w:after="0" w:line="240" w:lineRule="auto"/>
        <w:ind w:right="-20"/>
        <w:rPr>
          <w:rFonts w:ascii="Times" w:eastAsia="Times New Roman" w:hAnsi="Times" w:cs="Times New Roman"/>
        </w:rPr>
      </w:pPr>
      <w:r w:rsidRPr="008E3E42">
        <w:rPr>
          <w:rFonts w:ascii="Times" w:eastAsia="Times New Roman" w:hAnsi="Times" w:cs="Times New Roman"/>
          <w:color w:val="231F20"/>
        </w:rPr>
        <w:t>MASA</w:t>
      </w:r>
    </w:p>
    <w:p w14:paraId="1AA52A0A" w14:textId="77777777" w:rsidR="00E04A1C" w:rsidRPr="008E3E42" w:rsidRDefault="00E04A1C" w:rsidP="00E04A1C">
      <w:pPr>
        <w:spacing w:after="0" w:line="243" w:lineRule="auto"/>
        <w:ind w:right="-44"/>
        <w:rPr>
          <w:rFonts w:ascii="Times" w:hAnsi="Times"/>
        </w:rPr>
      </w:pPr>
      <w:r w:rsidRPr="008E3E42">
        <w:rPr>
          <w:rFonts w:ascii="Times" w:eastAsia="Times New Roman" w:hAnsi="Times" w:cs="Times New Roman"/>
          <w:color w:val="231F20"/>
        </w:rPr>
        <w:t>(651) 645-6272</w:t>
      </w:r>
    </w:p>
    <w:p w14:paraId="4D4A934E" w14:textId="786C3CB1" w:rsidR="00E04A1C" w:rsidRPr="008E3E42" w:rsidRDefault="00BD09C4" w:rsidP="001A06DE">
      <w:pPr>
        <w:spacing w:before="120" w:after="120" w:line="240" w:lineRule="auto"/>
        <w:ind w:left="21" w:right="-20"/>
        <w:jc w:val="center"/>
        <w:rPr>
          <w:rFonts w:ascii="Times" w:eastAsia="Times New Roman" w:hAnsi="Times" w:cs="Times New Roman"/>
          <w:b/>
          <w:color w:val="231F20"/>
          <w:sz w:val="32"/>
          <w:szCs w:val="32"/>
        </w:rPr>
      </w:pPr>
      <w:r w:rsidRPr="00BD09C4">
        <w:rPr>
          <w:rFonts w:ascii="Times" w:eastAsia="Times New Roman" w:hAnsi="Times" w:cs="Times New Roman"/>
          <w:b/>
          <w:color w:val="231F20"/>
          <w:sz w:val="32"/>
          <w:szCs w:val="32"/>
        </w:rPr>
        <w:t>Peggy Flathmann</w:t>
      </w:r>
      <w:r>
        <w:rPr>
          <w:rFonts w:ascii="Times" w:eastAsia="Times New Roman" w:hAnsi="Times" w:cs="Times New Roman"/>
          <w:b/>
          <w:color w:val="231F20"/>
          <w:sz w:val="32"/>
          <w:szCs w:val="32"/>
        </w:rPr>
        <w:t xml:space="preserve"> </w:t>
      </w:r>
      <w:r w:rsidR="00E04A1C" w:rsidRPr="008E3E42">
        <w:rPr>
          <w:rFonts w:ascii="Times" w:eastAsia="Times New Roman" w:hAnsi="Times" w:cs="Times New Roman"/>
          <w:b/>
          <w:color w:val="231F20"/>
          <w:sz w:val="32"/>
          <w:szCs w:val="32"/>
        </w:rPr>
        <w:t>Named Administrator of Excellence</w:t>
      </w:r>
    </w:p>
    <w:p w14:paraId="4101F0BA" w14:textId="1C9807CE" w:rsidR="00E04A1C" w:rsidRPr="008E3E42" w:rsidRDefault="5B9C98F1" w:rsidP="007917B8">
      <w:pPr>
        <w:spacing w:before="120" w:after="120" w:line="240" w:lineRule="auto"/>
        <w:ind w:left="21" w:right="-20"/>
        <w:rPr>
          <w:rFonts w:ascii="Times" w:eastAsia="Times New Roman" w:hAnsi="Times" w:cs="Times New Roman"/>
          <w:color w:val="231F20"/>
        </w:rPr>
      </w:pPr>
      <w:r w:rsidRPr="5B9C98F1">
        <w:rPr>
          <w:rFonts w:ascii="Times" w:eastAsia="Times New Roman" w:hAnsi="Times" w:cs="Times New Roman"/>
          <w:color w:val="231F20"/>
        </w:rPr>
        <w:t xml:space="preserve">(St. Paul, MN) – The Minnesota Association of School Administrators (MASA) has named </w:t>
      </w:r>
      <w:r w:rsidR="00BD09C4" w:rsidRPr="00BD09C4">
        <w:rPr>
          <w:rFonts w:ascii="Times" w:eastAsia="Times New Roman" w:hAnsi="Times" w:cs="Times New Roman"/>
          <w:color w:val="231F20"/>
        </w:rPr>
        <w:t>Peggy Flathmann</w:t>
      </w:r>
      <w:r w:rsidRPr="5B9C98F1">
        <w:rPr>
          <w:rFonts w:ascii="Times" w:eastAsia="Times New Roman" w:hAnsi="Times" w:cs="Times New Roman"/>
          <w:color w:val="231F20"/>
        </w:rPr>
        <w:t xml:space="preserve">, </w:t>
      </w:r>
      <w:r w:rsidR="00ED1772">
        <w:rPr>
          <w:rFonts w:ascii="Times" w:eastAsia="Times New Roman" w:hAnsi="Times" w:cs="Times New Roman"/>
          <w:color w:val="231F20"/>
        </w:rPr>
        <w:t xml:space="preserve">Superintendent of </w:t>
      </w:r>
      <w:r w:rsidR="00BD09C4">
        <w:rPr>
          <w:rFonts w:ascii="Times" w:eastAsia="Times New Roman" w:hAnsi="Times" w:cs="Times New Roman"/>
          <w:color w:val="231F20"/>
        </w:rPr>
        <w:t>Fridley Public Schools</w:t>
      </w:r>
      <w:r w:rsidRPr="5B9C98F1">
        <w:rPr>
          <w:rFonts w:ascii="Times" w:eastAsia="Times New Roman" w:hAnsi="Times" w:cs="Times New Roman"/>
          <w:color w:val="231F20"/>
        </w:rPr>
        <w:t xml:space="preserve">, as a 2018 Administrator of Excellence. </w:t>
      </w:r>
      <w:r w:rsidR="00BD09C4" w:rsidRPr="00BD09C4">
        <w:rPr>
          <w:rFonts w:ascii="Times" w:eastAsia="Times New Roman" w:hAnsi="Times" w:cs="Times New Roman"/>
          <w:color w:val="231F20"/>
        </w:rPr>
        <w:t>Flathmann</w:t>
      </w:r>
      <w:r w:rsidR="00BD09C4">
        <w:rPr>
          <w:rFonts w:ascii="Times" w:eastAsia="Times New Roman" w:hAnsi="Times" w:cs="Times New Roman"/>
          <w:color w:val="231F20"/>
        </w:rPr>
        <w:t xml:space="preserve"> </w:t>
      </w:r>
      <w:r w:rsidRPr="5B9C98F1">
        <w:rPr>
          <w:rFonts w:ascii="Times" w:eastAsia="Times New Roman" w:hAnsi="Times" w:cs="Times New Roman"/>
          <w:color w:val="231F20"/>
        </w:rPr>
        <w:t xml:space="preserve">received this award in recognition of </w:t>
      </w:r>
      <w:r w:rsidR="00BD09C4">
        <w:rPr>
          <w:rFonts w:ascii="Times" w:eastAsia="Times New Roman" w:hAnsi="Times" w:cs="Times New Roman"/>
          <w:color w:val="231F20"/>
        </w:rPr>
        <w:t>her</w:t>
      </w:r>
      <w:r w:rsidRPr="5B9C98F1">
        <w:rPr>
          <w:rFonts w:ascii="Times" w:eastAsia="Times New Roman" w:hAnsi="Times" w:cs="Times New Roman"/>
          <w:color w:val="231F20"/>
        </w:rPr>
        <w:t xml:space="preserve"> leadership, concern for students, and active involvement in professional and community affairs. </w:t>
      </w:r>
      <w:r w:rsidR="00BD09C4">
        <w:rPr>
          <w:rFonts w:ascii="Times" w:eastAsia="Times New Roman" w:hAnsi="Times" w:cs="Times New Roman"/>
          <w:color w:val="231F20"/>
        </w:rPr>
        <w:t>She</w:t>
      </w:r>
      <w:r w:rsidRPr="5B9C98F1">
        <w:rPr>
          <w:rFonts w:ascii="Times" w:eastAsia="Times New Roman" w:hAnsi="Times" w:cs="Times New Roman"/>
          <w:color w:val="231F20"/>
        </w:rPr>
        <w:t xml:space="preserve"> </w:t>
      </w:r>
      <w:r w:rsidRPr="5B9C98F1">
        <w:rPr>
          <w:rFonts w:ascii="Times" w:hAnsi="Times"/>
        </w:rPr>
        <w:t xml:space="preserve">was honored at a statewide recognition ceremony </w:t>
      </w:r>
      <w:r w:rsidRPr="5B9C98F1">
        <w:rPr>
          <w:rFonts w:ascii="Times" w:eastAsia="Times New Roman" w:hAnsi="Times" w:cs="Times New Roman"/>
          <w:color w:val="231F20"/>
        </w:rPr>
        <w:t>during the MASA/MASE Spring Conference, March 8-9, 2018, at the Minneapolis Marriott Northwest in Brooklyn Park.</w:t>
      </w:r>
    </w:p>
    <w:p w14:paraId="609084BD" w14:textId="5FFB1FDD" w:rsidR="00BD09C4" w:rsidRDefault="00BD09C4" w:rsidP="007917B8">
      <w:pPr>
        <w:spacing w:before="120" w:after="120" w:line="240" w:lineRule="auto"/>
        <w:ind w:left="21" w:right="-20"/>
        <w:rPr>
          <w:rFonts w:ascii="Times" w:eastAsia="Times New Roman" w:hAnsi="Times" w:cs="Times New Roman"/>
          <w:color w:val="231F20"/>
        </w:rPr>
      </w:pPr>
      <w:proofErr w:type="spellStart"/>
      <w:r w:rsidRPr="00BD09C4">
        <w:rPr>
          <w:rFonts w:ascii="Times" w:eastAsia="Times New Roman" w:hAnsi="Times" w:cs="Times New Roman"/>
          <w:color w:val="231F20"/>
        </w:rPr>
        <w:t>Flathmann</w:t>
      </w:r>
      <w:r>
        <w:rPr>
          <w:rFonts w:ascii="Times" w:eastAsia="Times New Roman" w:hAnsi="Times" w:cs="Times New Roman"/>
          <w:color w:val="231F20"/>
        </w:rPr>
        <w:t>’s</w:t>
      </w:r>
      <w:proofErr w:type="spellEnd"/>
      <w:r>
        <w:rPr>
          <w:rFonts w:ascii="Times" w:eastAsia="Times New Roman" w:hAnsi="Times" w:cs="Times New Roman"/>
          <w:color w:val="231F20"/>
        </w:rPr>
        <w:t xml:space="preserve"> </w:t>
      </w:r>
      <w:r w:rsidR="5B9C98F1" w:rsidRPr="5B9C98F1">
        <w:rPr>
          <w:rFonts w:ascii="Times" w:eastAsia="Times New Roman" w:hAnsi="Times" w:cs="Times New Roman"/>
          <w:color w:val="231F20"/>
        </w:rPr>
        <w:t>achievements reflect</w:t>
      </w:r>
      <w:r>
        <w:rPr>
          <w:rFonts w:ascii="Times" w:eastAsia="Times New Roman" w:hAnsi="Times" w:cs="Times New Roman"/>
          <w:color w:val="231F20"/>
        </w:rPr>
        <w:t xml:space="preserve"> her </w:t>
      </w:r>
      <w:r w:rsidR="5B9C98F1" w:rsidRPr="5B9C98F1">
        <w:rPr>
          <w:rFonts w:ascii="Times" w:eastAsia="Times New Roman" w:hAnsi="Times" w:cs="Times New Roman"/>
          <w:color w:val="231F20"/>
        </w:rPr>
        <w:t>ability to lead important cha</w:t>
      </w:r>
      <w:r w:rsidR="00E46788">
        <w:rPr>
          <w:rFonts w:ascii="Times" w:eastAsia="Times New Roman" w:hAnsi="Times" w:cs="Times New Roman"/>
          <w:color w:val="231F20"/>
        </w:rPr>
        <w:t>nges in the educational system.</w:t>
      </w:r>
      <w:r w:rsidR="00B119C8">
        <w:rPr>
          <w:rFonts w:ascii="Times" w:eastAsia="Times New Roman" w:hAnsi="Times" w:cs="Times New Roman"/>
          <w:color w:val="231F20"/>
        </w:rPr>
        <w:t xml:space="preserve"> </w:t>
      </w:r>
      <w:r w:rsidRPr="00BD09C4">
        <w:rPr>
          <w:rFonts w:ascii="Times" w:eastAsia="Times New Roman" w:hAnsi="Times" w:cs="Times New Roman"/>
          <w:color w:val="231F20"/>
        </w:rPr>
        <w:t xml:space="preserve">Flathmann has worked in education for 40 years. </w:t>
      </w:r>
      <w:r w:rsidR="003A798E">
        <w:rPr>
          <w:rFonts w:ascii="Times" w:eastAsia="Times New Roman" w:hAnsi="Times" w:cs="Times New Roman"/>
          <w:color w:val="231F20"/>
        </w:rPr>
        <w:t>She became Superintendent at</w:t>
      </w:r>
      <w:r w:rsidR="007917B8">
        <w:rPr>
          <w:rFonts w:ascii="Times" w:eastAsia="Times New Roman" w:hAnsi="Times" w:cs="Times New Roman"/>
          <w:color w:val="231F20"/>
        </w:rPr>
        <w:t xml:space="preserve"> Fridley Public Schools in 2009 and</w:t>
      </w:r>
      <w:r w:rsidR="003A798E">
        <w:rPr>
          <w:rFonts w:ascii="Times" w:eastAsia="Times New Roman" w:hAnsi="Times" w:cs="Times New Roman"/>
          <w:color w:val="231F20"/>
        </w:rPr>
        <w:t xml:space="preserve"> prior to the superintendency she was the</w:t>
      </w:r>
      <w:r w:rsidR="003A798E" w:rsidRPr="003A798E">
        <w:rPr>
          <w:rFonts w:ascii="Times" w:eastAsia="Times New Roman" w:hAnsi="Times" w:cs="Times New Roman"/>
          <w:color w:val="231F20"/>
        </w:rPr>
        <w:t xml:space="preserve"> Director of Educational Services.</w:t>
      </w:r>
      <w:r w:rsidRPr="00BD09C4">
        <w:rPr>
          <w:rFonts w:ascii="Times" w:eastAsia="Times New Roman" w:hAnsi="Times" w:cs="Times New Roman"/>
          <w:color w:val="231F20"/>
        </w:rPr>
        <w:t xml:space="preserve"> Flathmann has worked in teaching and administrative roles across the Midwest, as a high school principal, English teacher, and counselor. In Minnesota, she previously worked in the Centennial School District, where she was a middle school co-principal, principal and district assistant superintendent. </w:t>
      </w:r>
    </w:p>
    <w:p w14:paraId="434954AD" w14:textId="77777777" w:rsidR="003A798E" w:rsidRPr="003A798E" w:rsidRDefault="003A798E" w:rsidP="007917B8">
      <w:pPr>
        <w:spacing w:before="120" w:after="120" w:line="240" w:lineRule="auto"/>
        <w:ind w:left="14" w:right="86"/>
        <w:rPr>
          <w:rFonts w:ascii="Times New Roman" w:hAnsi="Times New Roman" w:cs="TimesNewRomanPSMT"/>
        </w:rPr>
      </w:pPr>
      <w:r w:rsidRPr="003A798E">
        <w:rPr>
          <w:rFonts w:ascii="Times New Roman" w:hAnsi="Times New Roman" w:cs="TimesNewRomanPSMT"/>
        </w:rPr>
        <w:t xml:space="preserve">Upon her arrival, the district was beginning its journey toward becoming an International Baccalaureate (IB) World Schools district. Fridley Public Schools had joined the Northwest Suburban Integration School District (NWSISD) and was in the process of becoming a magnet school district. Of the three different magnet school strands, IB was chosen because of its framework to provide a unique and rigorous education. The program develops </w:t>
      </w:r>
      <w:proofErr w:type="gramStart"/>
      <w:r w:rsidRPr="003A798E">
        <w:rPr>
          <w:rFonts w:ascii="Times New Roman" w:hAnsi="Times New Roman" w:cs="TimesNewRomanPSMT"/>
        </w:rPr>
        <w:t>culturally-aware</w:t>
      </w:r>
      <w:proofErr w:type="gramEnd"/>
      <w:r w:rsidRPr="003A798E">
        <w:rPr>
          <w:rFonts w:ascii="Times New Roman" w:hAnsi="Times New Roman" w:cs="TimesNewRomanPSMT"/>
        </w:rPr>
        <w:t xml:space="preserve"> and internationally-minded students who are equipped to take on a rapidly changing world and a</w:t>
      </w:r>
      <w:bookmarkStart w:id="0" w:name="_GoBack"/>
      <w:bookmarkEnd w:id="0"/>
      <w:r w:rsidRPr="003A798E">
        <w:rPr>
          <w:rFonts w:ascii="Times New Roman" w:hAnsi="Times New Roman" w:cs="TimesNewRomanPSMT"/>
        </w:rPr>
        <w:t>n increasingly globalized economic market.</w:t>
      </w:r>
    </w:p>
    <w:p w14:paraId="5D3BCCC7" w14:textId="77777777" w:rsidR="003A798E" w:rsidRDefault="003A798E" w:rsidP="007917B8">
      <w:pPr>
        <w:spacing w:before="120" w:after="120" w:line="240" w:lineRule="auto"/>
        <w:ind w:left="14" w:right="86"/>
        <w:rPr>
          <w:rFonts w:ascii="Times New Roman" w:hAnsi="Times New Roman" w:cs="TimesNewRomanPSMT"/>
        </w:rPr>
      </w:pPr>
      <w:r w:rsidRPr="003A798E">
        <w:rPr>
          <w:rFonts w:ascii="Times New Roman" w:hAnsi="Times New Roman" w:cs="TimesNewRomanPSMT"/>
        </w:rPr>
        <w:t xml:space="preserve">Today, IB coursework is available to all Fridley students. All students participate in the Primary Years </w:t>
      </w:r>
      <w:proofErr w:type="spellStart"/>
      <w:r w:rsidRPr="003A798E">
        <w:rPr>
          <w:rFonts w:ascii="Times New Roman" w:hAnsi="Times New Roman" w:cs="TimesNewRomanPSMT"/>
        </w:rPr>
        <w:t>Programme</w:t>
      </w:r>
      <w:proofErr w:type="spellEnd"/>
      <w:r w:rsidRPr="003A798E">
        <w:rPr>
          <w:rFonts w:ascii="Times New Roman" w:hAnsi="Times New Roman" w:cs="TimesNewRomanPSMT"/>
        </w:rPr>
        <w:t xml:space="preserve"> and Middle Years </w:t>
      </w:r>
      <w:proofErr w:type="spellStart"/>
      <w:r w:rsidRPr="003A798E">
        <w:rPr>
          <w:rFonts w:ascii="Times New Roman" w:hAnsi="Times New Roman" w:cs="TimesNewRomanPSMT"/>
        </w:rPr>
        <w:t>Programme</w:t>
      </w:r>
      <w:proofErr w:type="spellEnd"/>
      <w:r w:rsidRPr="003A798E">
        <w:rPr>
          <w:rFonts w:ascii="Times New Roman" w:hAnsi="Times New Roman" w:cs="TimesNewRomanPSMT"/>
        </w:rPr>
        <w:t xml:space="preserve"> as they progress through the schools in the district. At the junior and senior level, students have the opportunity to continue with IB coursework even if they are not enrolled in the Diploma </w:t>
      </w:r>
      <w:proofErr w:type="spellStart"/>
      <w:r w:rsidRPr="003A798E">
        <w:rPr>
          <w:rFonts w:ascii="Times New Roman" w:hAnsi="Times New Roman" w:cs="TimesNewRomanPSMT"/>
        </w:rPr>
        <w:t>Programme</w:t>
      </w:r>
      <w:proofErr w:type="spellEnd"/>
      <w:r w:rsidRPr="003A798E">
        <w:rPr>
          <w:rFonts w:ascii="Times New Roman" w:hAnsi="Times New Roman" w:cs="TimesNewRomanPSMT"/>
        </w:rPr>
        <w:t xml:space="preserve"> or Career-related </w:t>
      </w:r>
      <w:proofErr w:type="spellStart"/>
      <w:r w:rsidRPr="003A798E">
        <w:rPr>
          <w:rFonts w:ascii="Times New Roman" w:hAnsi="Times New Roman" w:cs="TimesNewRomanPSMT"/>
        </w:rPr>
        <w:t>Programme</w:t>
      </w:r>
      <w:proofErr w:type="spellEnd"/>
      <w:r w:rsidRPr="003A798E">
        <w:rPr>
          <w:rFonts w:ascii="Times New Roman" w:hAnsi="Times New Roman" w:cs="TimesNewRomanPSMT"/>
        </w:rPr>
        <w:t xml:space="preserve">. This allows all students to reap the benefits of participating in rigorous IB courses and develop a strong foundation for college and career readiness. </w:t>
      </w:r>
    </w:p>
    <w:p w14:paraId="54886BE6" w14:textId="5A2BDF5C" w:rsidR="00BD09C4" w:rsidRDefault="00BD09C4" w:rsidP="007917B8">
      <w:pPr>
        <w:spacing w:before="120" w:after="120" w:line="240" w:lineRule="auto"/>
        <w:ind w:left="14" w:right="86"/>
        <w:rPr>
          <w:rFonts w:ascii="Times New Roman" w:hAnsi="Times New Roman" w:cs="TimesNewRomanPSMT"/>
        </w:rPr>
      </w:pPr>
      <w:r w:rsidRPr="00BD09C4">
        <w:rPr>
          <w:rFonts w:ascii="Times New Roman" w:hAnsi="Times New Roman" w:cs="TimesNewRomanPSMT"/>
        </w:rPr>
        <w:t xml:space="preserve">Flathmann earned her master’s degree in Educational Administration at the University of Northern Iowa and her doctorate's degree in Educational Leadership from the University of St. Thomas in St. Paul. </w:t>
      </w:r>
    </w:p>
    <w:p w14:paraId="0BEFAEEA" w14:textId="10A04065" w:rsidR="002C5006" w:rsidRDefault="16E21EA1" w:rsidP="007917B8">
      <w:pPr>
        <w:spacing w:before="120" w:after="120" w:line="240" w:lineRule="auto"/>
        <w:ind w:left="14" w:right="86"/>
        <w:rPr>
          <w:rFonts w:ascii="Times" w:eastAsia="Times New Roman" w:hAnsi="Times" w:cs="Times New Roman"/>
          <w:color w:val="231F20"/>
        </w:rPr>
      </w:pPr>
      <w:r w:rsidRPr="16E21EA1">
        <w:rPr>
          <w:rFonts w:ascii="Times" w:eastAsia="Times New Roman" w:hAnsi="Times" w:cs="Times New Roman"/>
          <w:color w:val="231F20"/>
        </w:rPr>
        <w:t>Each year, MASA recognizes members for their contribution to public education. MASA is a professional organization of Minnesota’s school leaders, including superintendents, assistant superintendents, directors of special education, and other central office administrators, as well as state department administrators, college and university professors, and other educators throughout Minnesota</w:t>
      </w:r>
      <w:r w:rsidRPr="16E21EA1">
        <w:rPr>
          <w:rFonts w:ascii="Times" w:eastAsia="Times New Roman" w:hAnsi="Times" w:cs="Times New Roman"/>
        </w:rPr>
        <w:t xml:space="preserve"> </w:t>
      </w:r>
      <w:r w:rsidRPr="16E21EA1">
        <w:rPr>
          <w:rFonts w:ascii="Times" w:eastAsia="Times New Roman" w:hAnsi="Times" w:cs="Times New Roman"/>
          <w:color w:val="231F20"/>
        </w:rPr>
        <w:t>dedicated to educational leadership for students.</w:t>
      </w:r>
    </w:p>
    <w:p w14:paraId="1A56323C" w14:textId="77D1EE74" w:rsidR="00ED1772" w:rsidRPr="00ED1772" w:rsidRDefault="00ED1772" w:rsidP="007917B8">
      <w:pPr>
        <w:spacing w:before="120" w:after="120" w:line="240" w:lineRule="auto"/>
        <w:ind w:left="14" w:right="86"/>
        <w:jc w:val="center"/>
        <w:rPr>
          <w:rFonts w:ascii="Times" w:eastAsia="Times New Roman" w:hAnsi="Times" w:cs="Times New Roman"/>
          <w:color w:val="231F20"/>
        </w:rPr>
      </w:pPr>
      <w:r>
        <w:rPr>
          <w:rFonts w:ascii="Times" w:eastAsia="Times New Roman" w:hAnsi="Times" w:cs="Times New Roman"/>
          <w:color w:val="231F20"/>
        </w:rPr>
        <w:t>###</w:t>
      </w:r>
    </w:p>
    <w:sectPr w:rsidR="00ED1772" w:rsidRPr="00ED1772" w:rsidSect="00ED1772">
      <w:type w:val="continuous"/>
      <w:pgSz w:w="12240" w:h="15840"/>
      <w:pgMar w:top="144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A5AA5"/>
    <w:rsid w:val="000D2ABD"/>
    <w:rsid w:val="000E260C"/>
    <w:rsid w:val="00106A8A"/>
    <w:rsid w:val="0013069C"/>
    <w:rsid w:val="00171C46"/>
    <w:rsid w:val="0018201D"/>
    <w:rsid w:val="001A06DE"/>
    <w:rsid w:val="001A7774"/>
    <w:rsid w:val="00240F9A"/>
    <w:rsid w:val="0025295C"/>
    <w:rsid w:val="00261D75"/>
    <w:rsid w:val="002C5006"/>
    <w:rsid w:val="00314DA0"/>
    <w:rsid w:val="0033019E"/>
    <w:rsid w:val="00335071"/>
    <w:rsid w:val="00337EDD"/>
    <w:rsid w:val="003A798E"/>
    <w:rsid w:val="00493FB0"/>
    <w:rsid w:val="004A7868"/>
    <w:rsid w:val="004B3AB2"/>
    <w:rsid w:val="004F17DD"/>
    <w:rsid w:val="00573E5D"/>
    <w:rsid w:val="00595B66"/>
    <w:rsid w:val="005F73BB"/>
    <w:rsid w:val="006033A9"/>
    <w:rsid w:val="00626299"/>
    <w:rsid w:val="0065123F"/>
    <w:rsid w:val="006C448E"/>
    <w:rsid w:val="006D17E2"/>
    <w:rsid w:val="006E0540"/>
    <w:rsid w:val="006F0C20"/>
    <w:rsid w:val="00732C4C"/>
    <w:rsid w:val="00767A40"/>
    <w:rsid w:val="007917B8"/>
    <w:rsid w:val="007B59A2"/>
    <w:rsid w:val="007C11DF"/>
    <w:rsid w:val="00851A7D"/>
    <w:rsid w:val="00886FA2"/>
    <w:rsid w:val="008E2682"/>
    <w:rsid w:val="008E62EB"/>
    <w:rsid w:val="00926E91"/>
    <w:rsid w:val="009322F6"/>
    <w:rsid w:val="00937DAA"/>
    <w:rsid w:val="00A23CFA"/>
    <w:rsid w:val="00A3434D"/>
    <w:rsid w:val="00A47840"/>
    <w:rsid w:val="00A54830"/>
    <w:rsid w:val="00A62D04"/>
    <w:rsid w:val="00A862D9"/>
    <w:rsid w:val="00AA6A71"/>
    <w:rsid w:val="00AC440D"/>
    <w:rsid w:val="00AD55DB"/>
    <w:rsid w:val="00AD7519"/>
    <w:rsid w:val="00AF61B1"/>
    <w:rsid w:val="00B119C8"/>
    <w:rsid w:val="00B5758B"/>
    <w:rsid w:val="00BD09C4"/>
    <w:rsid w:val="00BE5DCE"/>
    <w:rsid w:val="00C279AC"/>
    <w:rsid w:val="00C363D6"/>
    <w:rsid w:val="00C52E44"/>
    <w:rsid w:val="00C577B0"/>
    <w:rsid w:val="00CB4330"/>
    <w:rsid w:val="00CC0B58"/>
    <w:rsid w:val="00D113EA"/>
    <w:rsid w:val="00D17BDE"/>
    <w:rsid w:val="00D3274D"/>
    <w:rsid w:val="00DC6A18"/>
    <w:rsid w:val="00DD37F8"/>
    <w:rsid w:val="00DF2E5D"/>
    <w:rsid w:val="00E037FA"/>
    <w:rsid w:val="00E04A1C"/>
    <w:rsid w:val="00E403C4"/>
    <w:rsid w:val="00E46788"/>
    <w:rsid w:val="00EB699D"/>
    <w:rsid w:val="00ED1772"/>
    <w:rsid w:val="00EF7C3B"/>
    <w:rsid w:val="00F23FFA"/>
    <w:rsid w:val="16E21EA1"/>
    <w:rsid w:val="5B9C9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477</Words>
  <Characters>2723</Characters>
  <Application>Microsoft Macintosh Word</Application>
  <DocSecurity>0</DocSecurity>
  <Lines>22</Lines>
  <Paragraphs>6</Paragraphs>
  <ScaleCrop>false</ScaleCrop>
  <Company>MASA</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Christians</cp:lastModifiedBy>
  <cp:revision>20</cp:revision>
  <dcterms:created xsi:type="dcterms:W3CDTF">2017-02-28T21:26:00Z</dcterms:created>
  <dcterms:modified xsi:type="dcterms:W3CDTF">2018-05-10T20:55:00Z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